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07" w:rsidRPr="00AF6007" w:rsidRDefault="00AF6007" w:rsidP="00AF6007">
      <w:pPr>
        <w:shd w:val="clear" w:color="auto" w:fill="FFFFFF"/>
        <w:spacing w:after="0" w:line="240" w:lineRule="auto"/>
        <w:ind w:left="8078"/>
        <w:rPr>
          <w:rFonts w:ascii="Book Antiqua" w:eastAsia="Times New Roman" w:hAnsi="Book Antiqua" w:cs="Arial"/>
          <w:sz w:val="24"/>
          <w:szCs w:val="24"/>
        </w:rPr>
      </w:pPr>
      <w:bookmarkStart w:id="0" w:name="_GoBack"/>
      <w:bookmarkEnd w:id="0"/>
      <w:r w:rsidRPr="00AF6007">
        <w:rPr>
          <w:rFonts w:ascii="Book Antiqua" w:eastAsia="Times New Roman" w:hAnsi="Book Antiqua" w:cs="Arial"/>
          <w:b/>
          <w:bCs/>
          <w:spacing w:val="-5"/>
          <w:sz w:val="24"/>
          <w:szCs w:val="24"/>
        </w:rPr>
        <w:t>Allegato n. 5A</w:t>
      </w:r>
    </w:p>
    <w:p w:rsidR="00AF6007" w:rsidRPr="00AF6007" w:rsidRDefault="00AF6007" w:rsidP="00AF6007">
      <w:pPr>
        <w:shd w:val="clear" w:color="auto" w:fill="FFFFFF"/>
        <w:spacing w:before="163" w:after="0" w:line="240" w:lineRule="auto"/>
        <w:ind w:left="24"/>
        <w:jc w:val="center"/>
        <w:rPr>
          <w:rFonts w:ascii="Book Antiqua" w:eastAsia="Times New Roman" w:hAnsi="Book Antiqua" w:cs="Arial"/>
          <w:sz w:val="24"/>
          <w:szCs w:val="24"/>
        </w:rPr>
      </w:pPr>
      <w:r w:rsidRPr="00AF6007">
        <w:rPr>
          <w:rFonts w:ascii="Book Antiqua" w:eastAsia="Times New Roman" w:hAnsi="Book Antiqua" w:cs="Arial"/>
          <w:spacing w:val="-1"/>
          <w:sz w:val="24"/>
          <w:szCs w:val="24"/>
        </w:rPr>
        <w:t>SCHEDA DI COLLEGAMENTO</w:t>
      </w:r>
    </w:p>
    <w:p w:rsidR="00AF6007" w:rsidRPr="00AF6007" w:rsidRDefault="00AF6007" w:rsidP="00AF6007">
      <w:pPr>
        <w:shd w:val="clear" w:color="auto" w:fill="FFFFFF"/>
        <w:spacing w:before="216" w:after="0" w:line="216" w:lineRule="exact"/>
        <w:ind w:left="706" w:hanging="379"/>
        <w:rPr>
          <w:rFonts w:ascii="Book Antiqua" w:eastAsia="Times New Roman" w:hAnsi="Book Antiqua" w:cs="Arial"/>
          <w:i/>
          <w:iCs/>
          <w:spacing w:val="-3"/>
          <w:sz w:val="24"/>
          <w:szCs w:val="24"/>
        </w:rPr>
      </w:pPr>
      <w:r w:rsidRPr="00AF6007">
        <w:rPr>
          <w:rFonts w:ascii="Book Antiqua" w:eastAsia="Times New Roman" w:hAnsi="Book Antiqua" w:cs="Arial"/>
          <w:i/>
          <w:iCs/>
          <w:spacing w:val="-3"/>
          <w:sz w:val="24"/>
          <w:szCs w:val="24"/>
        </w:rPr>
        <w:t>(DA COMPILARE PER OGNI IMPRESA COLLEGATA NON RIPRESA TRAMITE CONSOLIDAMENTO)</w:t>
      </w:r>
    </w:p>
    <w:p w:rsidR="00AF6007" w:rsidRPr="00AF6007" w:rsidRDefault="00AF6007" w:rsidP="00AF6007">
      <w:pPr>
        <w:shd w:val="clear" w:color="auto" w:fill="FFFFFF"/>
        <w:spacing w:before="557" w:after="0" w:line="240" w:lineRule="auto"/>
        <w:ind w:left="307"/>
        <w:rPr>
          <w:rFonts w:ascii="Book Antiqua" w:eastAsia="Times New Roman" w:hAnsi="Book Antiqua" w:cs="Arial"/>
          <w:b/>
          <w:sz w:val="24"/>
          <w:szCs w:val="24"/>
        </w:rPr>
      </w:pPr>
      <w:r w:rsidRPr="00AF6007">
        <w:rPr>
          <w:rFonts w:ascii="Book Antiqua" w:eastAsia="Times New Roman" w:hAnsi="Book Antiqua" w:cs="Arial"/>
          <w:b/>
          <w:sz w:val="24"/>
          <w:szCs w:val="24"/>
        </w:rPr>
        <w:t>1. Dati identificativi dell'impresa collegata :</w:t>
      </w:r>
    </w:p>
    <w:p w:rsidR="00AF6007" w:rsidRPr="00AF6007" w:rsidRDefault="00AF6007" w:rsidP="00AF6007">
      <w:pPr>
        <w:shd w:val="clear" w:color="auto" w:fill="FFFFFF"/>
        <w:tabs>
          <w:tab w:val="left" w:pos="3686"/>
        </w:tabs>
        <w:spacing w:before="91" w:after="0" w:line="216" w:lineRule="exact"/>
        <w:ind w:left="298"/>
        <w:rPr>
          <w:rFonts w:ascii="Book Antiqua" w:eastAsia="Times New Roman" w:hAnsi="Book Antiqua" w:cs="Arial"/>
          <w:sz w:val="24"/>
          <w:szCs w:val="24"/>
        </w:rPr>
      </w:pPr>
      <w:r w:rsidRPr="00AF6007">
        <w:rPr>
          <w:rFonts w:ascii="Book Antiqua" w:eastAsia="Times New Roman" w:hAnsi="Book Antiqua" w:cs="Arial"/>
          <w:spacing w:val="-2"/>
          <w:sz w:val="24"/>
          <w:szCs w:val="24"/>
        </w:rPr>
        <w:t>Denominazione o ragione sociale:</w:t>
      </w:r>
      <w:r w:rsidRPr="00AF6007">
        <w:rPr>
          <w:rFonts w:ascii="Book Antiqua" w:eastAsia="Times New Roman" w:hAnsi="Book Antiqua" w:cs="Arial"/>
          <w:spacing w:val="-2"/>
          <w:sz w:val="24"/>
          <w:szCs w:val="24"/>
        </w:rPr>
        <w:tab/>
      </w:r>
    </w:p>
    <w:p w:rsidR="00AF6007" w:rsidRPr="00AF6007" w:rsidRDefault="00AF6007" w:rsidP="00AF6007">
      <w:pPr>
        <w:shd w:val="clear" w:color="auto" w:fill="FFFFFF"/>
        <w:tabs>
          <w:tab w:val="left" w:pos="3686"/>
        </w:tabs>
        <w:spacing w:after="0" w:line="216" w:lineRule="exact"/>
        <w:ind w:left="298"/>
        <w:rPr>
          <w:rFonts w:ascii="Book Antiqua" w:eastAsia="Times New Roman" w:hAnsi="Book Antiqua" w:cs="Arial"/>
          <w:sz w:val="24"/>
          <w:szCs w:val="24"/>
        </w:rPr>
      </w:pPr>
      <w:r w:rsidRPr="00AF6007">
        <w:rPr>
          <w:rFonts w:ascii="Book Antiqua" w:eastAsia="Times New Roman" w:hAnsi="Book Antiqua" w:cs="Arial"/>
          <w:spacing w:val="-1"/>
          <w:sz w:val="24"/>
          <w:szCs w:val="24"/>
        </w:rPr>
        <w:t>Indirizzo della sede legale:</w:t>
      </w:r>
      <w:r w:rsidRPr="00AF6007">
        <w:rPr>
          <w:rFonts w:ascii="Book Antiqua" w:eastAsia="Times New Roman" w:hAnsi="Book Antiqua" w:cs="Arial"/>
          <w:spacing w:val="-1"/>
          <w:sz w:val="24"/>
          <w:szCs w:val="24"/>
        </w:rPr>
        <w:tab/>
      </w:r>
    </w:p>
    <w:p w:rsidR="00AF6007" w:rsidRPr="00AF6007" w:rsidRDefault="00AF6007" w:rsidP="00AF6007">
      <w:pPr>
        <w:shd w:val="clear" w:color="auto" w:fill="FFFFFF"/>
        <w:tabs>
          <w:tab w:val="left" w:pos="3686"/>
        </w:tabs>
        <w:spacing w:before="5" w:after="0" w:line="216" w:lineRule="exact"/>
        <w:ind w:left="288"/>
        <w:rPr>
          <w:rFonts w:ascii="Book Antiqua" w:eastAsia="Times New Roman" w:hAnsi="Book Antiqua" w:cs="Arial"/>
          <w:sz w:val="24"/>
          <w:szCs w:val="24"/>
        </w:rPr>
      </w:pPr>
      <w:r w:rsidRPr="00AF6007">
        <w:rPr>
          <w:rFonts w:ascii="Book Antiqua" w:eastAsia="Times New Roman" w:hAnsi="Book Antiqua" w:cs="Arial"/>
          <w:spacing w:val="-1"/>
          <w:sz w:val="24"/>
          <w:szCs w:val="24"/>
        </w:rPr>
        <w:t>N. di iscrizione al Registro imprese:</w:t>
      </w:r>
      <w:r w:rsidRPr="00AF6007">
        <w:rPr>
          <w:rFonts w:ascii="Book Antiqua" w:eastAsia="Times New Roman" w:hAnsi="Book Antiqua" w:cs="Arial"/>
          <w:spacing w:val="-1"/>
          <w:sz w:val="24"/>
          <w:szCs w:val="24"/>
        </w:rPr>
        <w:tab/>
      </w:r>
    </w:p>
    <w:p w:rsidR="00AF6007" w:rsidRPr="00AF6007" w:rsidRDefault="00AF6007" w:rsidP="00AF6007">
      <w:pPr>
        <w:shd w:val="clear" w:color="auto" w:fill="FFFFFF"/>
        <w:spacing w:before="216" w:after="0" w:line="216" w:lineRule="exact"/>
        <w:ind w:left="706" w:hanging="422"/>
        <w:rPr>
          <w:rFonts w:ascii="Book Antiqua" w:eastAsia="Times New Roman" w:hAnsi="Book Antiqua" w:cs="Arial"/>
          <w:b/>
          <w:sz w:val="24"/>
          <w:szCs w:val="24"/>
        </w:rPr>
      </w:pPr>
      <w:r w:rsidRPr="00AF6007">
        <w:rPr>
          <w:rFonts w:ascii="Book Antiqua" w:eastAsia="Times New Roman" w:hAnsi="Book Antiqua" w:cs="Arial"/>
          <w:b/>
          <w:sz w:val="24"/>
          <w:szCs w:val="24"/>
        </w:rPr>
        <w:t>2. Dati relativi ai dipendenti ed ai parametri finanziari</w:t>
      </w:r>
    </w:p>
    <w:p w:rsidR="00AF6007" w:rsidRPr="00AF6007" w:rsidRDefault="00AF6007" w:rsidP="00AF6007">
      <w:pPr>
        <w:shd w:val="clear" w:color="auto" w:fill="FFFFFF"/>
        <w:spacing w:before="216" w:after="0" w:line="216" w:lineRule="exact"/>
        <w:ind w:left="706" w:hanging="422"/>
        <w:rPr>
          <w:rFonts w:ascii="Book Antiqua" w:eastAsia="Times New Roman" w:hAnsi="Book Antiqua" w:cs="Arial"/>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582"/>
        <w:gridCol w:w="2160"/>
        <w:gridCol w:w="2102"/>
        <w:gridCol w:w="2122"/>
      </w:tblGrid>
      <w:tr w:rsidR="00AF6007" w:rsidRPr="00AF6007" w:rsidTr="00423E04">
        <w:tblPrEx>
          <w:tblCellMar>
            <w:top w:w="0" w:type="dxa"/>
            <w:bottom w:w="0" w:type="dxa"/>
          </w:tblCellMar>
        </w:tblPrEx>
        <w:trPr>
          <w:trHeight w:hRule="exact" w:val="365"/>
        </w:trPr>
        <w:tc>
          <w:tcPr>
            <w:tcW w:w="8966" w:type="dxa"/>
            <w:gridSpan w:val="4"/>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rPr>
                <w:rFonts w:ascii="Book Antiqua" w:eastAsia="Times New Roman" w:hAnsi="Book Antiqua" w:cs="Arial"/>
                <w:sz w:val="24"/>
                <w:szCs w:val="24"/>
                <w:lang w:val="en-US"/>
              </w:rPr>
            </w:pPr>
            <w:proofErr w:type="spellStart"/>
            <w:r w:rsidRPr="00AF6007">
              <w:rPr>
                <w:rFonts w:ascii="Book Antiqua" w:eastAsia="Times New Roman" w:hAnsi="Book Antiqua" w:cs="Arial"/>
                <w:sz w:val="24"/>
                <w:szCs w:val="24"/>
                <w:lang w:val="en-US"/>
              </w:rPr>
              <w:t>Periodo</w:t>
            </w:r>
            <w:proofErr w:type="spellEnd"/>
            <w:r w:rsidRPr="00AF6007">
              <w:rPr>
                <w:rFonts w:ascii="Book Antiqua" w:eastAsia="Times New Roman" w:hAnsi="Book Antiqua" w:cs="Arial"/>
                <w:sz w:val="24"/>
                <w:szCs w:val="24"/>
                <w:lang w:val="en-US"/>
              </w:rPr>
              <w:t xml:space="preserve"> di </w:t>
            </w:r>
            <w:proofErr w:type="spellStart"/>
            <w:r w:rsidRPr="00AF6007">
              <w:rPr>
                <w:rFonts w:ascii="Book Antiqua" w:eastAsia="Times New Roman" w:hAnsi="Book Antiqua" w:cs="Arial"/>
                <w:sz w:val="24"/>
                <w:szCs w:val="24"/>
                <w:lang w:val="en-US"/>
              </w:rPr>
              <w:t>riferimento</w:t>
            </w:r>
            <w:proofErr w:type="spellEnd"/>
            <w:r w:rsidRPr="00AF6007">
              <w:rPr>
                <w:rFonts w:ascii="Book Antiqua" w:eastAsia="Times New Roman" w:hAnsi="Book Antiqua" w:cs="Arial"/>
                <w:sz w:val="24"/>
                <w:szCs w:val="24"/>
                <w:lang w:val="en-US"/>
              </w:rPr>
              <w:t xml:space="preserve"> (</w:t>
            </w:r>
            <w:r w:rsidRPr="00AF6007">
              <w:rPr>
                <w:rFonts w:ascii="Book Antiqua" w:eastAsia="Times New Roman" w:hAnsi="Book Antiqua" w:cs="Arial"/>
                <w:sz w:val="24"/>
                <w:szCs w:val="24"/>
                <w:lang w:val="en-US"/>
              </w:rPr>
              <w:footnoteReference w:id="1"/>
            </w:r>
            <w:r w:rsidRPr="00AF6007">
              <w:rPr>
                <w:rFonts w:ascii="Book Antiqua" w:eastAsia="Times New Roman" w:hAnsi="Book Antiqua" w:cs="Arial"/>
                <w:sz w:val="24"/>
                <w:szCs w:val="24"/>
                <w:lang w:val="en-US"/>
              </w:rPr>
              <w:t>):</w:t>
            </w:r>
          </w:p>
        </w:tc>
      </w:tr>
      <w:tr w:rsidR="00AF6007" w:rsidRPr="00AF6007" w:rsidTr="00423E04">
        <w:tblPrEx>
          <w:tblCellMar>
            <w:top w:w="0" w:type="dxa"/>
            <w:bottom w:w="0" w:type="dxa"/>
          </w:tblCellMar>
        </w:tblPrEx>
        <w:trPr>
          <w:trHeight w:hRule="exact" w:val="627"/>
        </w:trPr>
        <w:tc>
          <w:tcPr>
            <w:tcW w:w="2582" w:type="dxa"/>
            <w:tcBorders>
              <w:top w:val="single" w:sz="6" w:space="0" w:color="auto"/>
              <w:left w:val="nil"/>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rPr>
                <w:rFonts w:ascii="Book Antiqua" w:eastAsia="Times New Roman" w:hAnsi="Book Antiqua" w:cs="Arial"/>
                <w:sz w:val="24"/>
                <w:szCs w:val="24"/>
                <w:lang w:val="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ind w:left="77"/>
              <w:rPr>
                <w:rFonts w:ascii="Book Antiqua" w:eastAsia="Times New Roman" w:hAnsi="Book Antiqua" w:cs="Arial"/>
                <w:sz w:val="24"/>
                <w:szCs w:val="24"/>
                <w:lang w:val="en-US"/>
              </w:rPr>
            </w:pPr>
            <w:proofErr w:type="spellStart"/>
            <w:r w:rsidRPr="00AF6007">
              <w:rPr>
                <w:rFonts w:ascii="Book Antiqua" w:eastAsia="Times New Roman" w:hAnsi="Book Antiqua" w:cs="Arial"/>
                <w:spacing w:val="-3"/>
                <w:sz w:val="24"/>
                <w:szCs w:val="24"/>
                <w:lang w:val="en-US"/>
              </w:rPr>
              <w:t>Occupati</w:t>
            </w:r>
            <w:proofErr w:type="spellEnd"/>
            <w:r w:rsidRPr="00AF6007">
              <w:rPr>
                <w:rFonts w:ascii="Book Antiqua" w:eastAsia="Times New Roman" w:hAnsi="Book Antiqua" w:cs="Arial"/>
                <w:spacing w:val="-3"/>
                <w:sz w:val="24"/>
                <w:szCs w:val="24"/>
                <w:lang w:val="en-US"/>
              </w:rPr>
              <w:t xml:space="preserve"> (ULA)</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ind w:left="144"/>
              <w:rPr>
                <w:rFonts w:ascii="Book Antiqua" w:eastAsia="Times New Roman" w:hAnsi="Book Antiqua" w:cs="Arial"/>
                <w:sz w:val="24"/>
                <w:szCs w:val="24"/>
                <w:lang w:val="en-US"/>
              </w:rPr>
            </w:pPr>
            <w:proofErr w:type="spellStart"/>
            <w:r w:rsidRPr="00AF6007">
              <w:rPr>
                <w:rFonts w:ascii="Book Antiqua" w:eastAsia="Times New Roman" w:hAnsi="Book Antiqua" w:cs="Arial"/>
                <w:spacing w:val="-3"/>
                <w:sz w:val="24"/>
                <w:szCs w:val="24"/>
                <w:lang w:val="en-US"/>
              </w:rPr>
              <w:t>Totale</w:t>
            </w:r>
            <w:proofErr w:type="spellEnd"/>
            <w:r w:rsidRPr="00AF6007">
              <w:rPr>
                <w:rFonts w:ascii="Book Antiqua" w:eastAsia="Times New Roman" w:hAnsi="Book Antiqua" w:cs="Arial"/>
                <w:spacing w:val="-3"/>
                <w:sz w:val="24"/>
                <w:szCs w:val="24"/>
                <w:lang w:val="en-US"/>
              </w:rPr>
              <w:t xml:space="preserve"> di </w:t>
            </w:r>
            <w:proofErr w:type="spellStart"/>
            <w:r w:rsidRPr="00AF6007">
              <w:rPr>
                <w:rFonts w:ascii="Book Antiqua" w:eastAsia="Times New Roman" w:hAnsi="Book Antiqua" w:cs="Arial"/>
                <w:spacing w:val="-3"/>
                <w:sz w:val="24"/>
                <w:szCs w:val="24"/>
                <w:lang w:val="en-US"/>
              </w:rPr>
              <w:t>bilancio</w:t>
            </w:r>
            <w:proofErr w:type="spellEnd"/>
            <w:r w:rsidRPr="00AF6007">
              <w:rPr>
                <w:rFonts w:ascii="Book Antiqua" w:eastAsia="Times New Roman" w:hAnsi="Book Antiqua" w:cs="Arial"/>
                <w:spacing w:val="-3"/>
                <w:sz w:val="24"/>
                <w:szCs w:val="24"/>
                <w:lang w:val="en-US"/>
              </w:rPr>
              <w:t xml:space="preserve">(*) </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ind w:left="192"/>
              <w:rPr>
                <w:rFonts w:ascii="Book Antiqua" w:eastAsia="Times New Roman" w:hAnsi="Book Antiqua" w:cs="Arial"/>
                <w:sz w:val="24"/>
                <w:szCs w:val="24"/>
                <w:lang w:val="en-US"/>
              </w:rPr>
            </w:pPr>
            <w:r w:rsidRPr="00AF6007">
              <w:rPr>
                <w:rFonts w:ascii="Book Antiqua" w:eastAsia="Times New Roman" w:hAnsi="Book Antiqua" w:cs="Arial"/>
                <w:spacing w:val="-3"/>
                <w:sz w:val="24"/>
                <w:szCs w:val="24"/>
                <w:lang w:val="en-US"/>
              </w:rPr>
              <w:t xml:space="preserve"> </w:t>
            </w:r>
            <w:proofErr w:type="spellStart"/>
            <w:r w:rsidRPr="00AF6007">
              <w:rPr>
                <w:rFonts w:ascii="Book Antiqua" w:eastAsia="Times New Roman" w:hAnsi="Book Antiqua" w:cs="Arial"/>
                <w:spacing w:val="-3"/>
                <w:sz w:val="24"/>
                <w:szCs w:val="24"/>
                <w:lang w:val="en-US"/>
              </w:rPr>
              <w:t>Fatturato</w:t>
            </w:r>
            <w:proofErr w:type="spellEnd"/>
            <w:r w:rsidRPr="00AF6007">
              <w:rPr>
                <w:rFonts w:ascii="Book Antiqua" w:eastAsia="Times New Roman" w:hAnsi="Book Antiqua" w:cs="Arial"/>
                <w:spacing w:val="-3"/>
                <w:sz w:val="24"/>
                <w:szCs w:val="24"/>
                <w:lang w:val="en-US"/>
              </w:rPr>
              <w:t xml:space="preserve"> (*)</w:t>
            </w:r>
          </w:p>
        </w:tc>
      </w:tr>
      <w:tr w:rsidR="00AF6007" w:rsidRPr="00AF6007" w:rsidTr="00423E04">
        <w:tblPrEx>
          <w:tblCellMar>
            <w:top w:w="0" w:type="dxa"/>
            <w:bottom w:w="0" w:type="dxa"/>
          </w:tblCellMar>
        </w:tblPrEx>
        <w:trPr>
          <w:trHeight w:hRule="exact" w:val="384"/>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ind w:left="102"/>
              <w:rPr>
                <w:rFonts w:ascii="Book Antiqua" w:eastAsia="Times New Roman" w:hAnsi="Book Antiqua" w:cs="Arial"/>
                <w:sz w:val="24"/>
                <w:szCs w:val="24"/>
                <w:lang w:val="en-US"/>
              </w:rPr>
            </w:pPr>
            <w:r w:rsidRPr="00AF6007">
              <w:rPr>
                <w:rFonts w:ascii="Book Antiqua" w:eastAsia="Times New Roman" w:hAnsi="Book Antiqua" w:cs="Arial"/>
                <w:spacing w:val="-4"/>
                <w:sz w:val="24"/>
                <w:szCs w:val="24"/>
                <w:lang w:val="en-US"/>
              </w:rPr>
              <w:t>TOTALE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rPr>
                <w:rFonts w:ascii="Book Antiqua" w:eastAsia="Times New Roman" w:hAnsi="Book Antiqua" w:cs="Arial"/>
                <w:sz w:val="24"/>
                <w:szCs w:val="24"/>
                <w:lang w:val="en-US"/>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rPr>
                <w:rFonts w:ascii="Book Antiqua" w:eastAsia="Times New Roman" w:hAnsi="Book Antiqua" w:cs="Arial"/>
                <w:sz w:val="24"/>
                <w:szCs w:val="24"/>
                <w:lang w:val="en-US"/>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F6007" w:rsidRPr="00AF6007" w:rsidRDefault="00AF6007" w:rsidP="00AF6007">
            <w:pPr>
              <w:shd w:val="clear" w:color="auto" w:fill="FFFFFF"/>
              <w:spacing w:after="0" w:line="240" w:lineRule="auto"/>
              <w:rPr>
                <w:rFonts w:ascii="Book Antiqua" w:eastAsia="Times New Roman" w:hAnsi="Book Antiqua" w:cs="Arial"/>
                <w:sz w:val="24"/>
                <w:szCs w:val="24"/>
                <w:lang w:val="en-US"/>
              </w:rPr>
            </w:pPr>
          </w:p>
        </w:tc>
      </w:tr>
    </w:tbl>
    <w:p w:rsidR="00AF6007" w:rsidRPr="00AF6007" w:rsidRDefault="00AF6007" w:rsidP="00AF6007">
      <w:pPr>
        <w:shd w:val="clear" w:color="auto" w:fill="FFFFFF"/>
        <w:spacing w:before="216" w:after="0" w:line="216" w:lineRule="exact"/>
        <w:ind w:left="706" w:hanging="422"/>
        <w:rPr>
          <w:rFonts w:ascii="Book Antiqua" w:eastAsia="Times New Roman" w:hAnsi="Book Antiqua" w:cs="Arial"/>
          <w:sz w:val="24"/>
          <w:szCs w:val="24"/>
          <w:lang w:val="en-US"/>
        </w:rPr>
      </w:pPr>
      <w:r w:rsidRPr="00AF6007">
        <w:rPr>
          <w:rFonts w:ascii="Book Antiqua" w:eastAsia="Times New Roman" w:hAnsi="Book Antiqua" w:cs="Arial"/>
          <w:b/>
          <w:bCs/>
          <w:spacing w:val="-7"/>
          <w:sz w:val="24"/>
          <w:szCs w:val="24"/>
          <w:lang w:val="en-US"/>
        </w:rPr>
        <w:t xml:space="preserve">(*) In </w:t>
      </w:r>
      <w:proofErr w:type="spellStart"/>
      <w:r w:rsidRPr="00AF6007">
        <w:rPr>
          <w:rFonts w:ascii="Book Antiqua" w:eastAsia="Times New Roman" w:hAnsi="Book Antiqua" w:cs="Arial"/>
          <w:b/>
          <w:bCs/>
          <w:spacing w:val="-7"/>
          <w:sz w:val="24"/>
          <w:szCs w:val="24"/>
          <w:lang w:val="en-US"/>
        </w:rPr>
        <w:t>migliaia</w:t>
      </w:r>
      <w:proofErr w:type="spellEnd"/>
      <w:r w:rsidRPr="00AF6007">
        <w:rPr>
          <w:rFonts w:ascii="Book Antiqua" w:eastAsia="Times New Roman" w:hAnsi="Book Antiqua" w:cs="Arial"/>
          <w:b/>
          <w:bCs/>
          <w:spacing w:val="-7"/>
          <w:sz w:val="24"/>
          <w:szCs w:val="24"/>
          <w:lang w:val="en-US"/>
        </w:rPr>
        <w:t xml:space="preserve"> di euro.</w:t>
      </w:r>
    </w:p>
    <w:p w:rsidR="00AF6007" w:rsidRPr="00AF6007" w:rsidRDefault="00AF6007" w:rsidP="00AF6007">
      <w:pPr>
        <w:shd w:val="clear" w:color="auto" w:fill="FFFFFF"/>
        <w:spacing w:before="197" w:after="0" w:line="211" w:lineRule="exact"/>
        <w:ind w:left="192" w:right="979"/>
        <w:rPr>
          <w:rFonts w:ascii="Book Antiqua" w:eastAsia="Times New Roman" w:hAnsi="Book Antiqua" w:cs="Arial"/>
          <w:spacing w:val="-4"/>
          <w:sz w:val="24"/>
          <w:szCs w:val="24"/>
        </w:rPr>
      </w:pPr>
      <w:r w:rsidRPr="00AF6007">
        <w:rPr>
          <w:rFonts w:ascii="Book Antiqua" w:eastAsia="Times New Roman" w:hAnsi="Book Antiqua" w:cs="Arial"/>
          <w:spacing w:val="-4"/>
          <w:sz w:val="24"/>
          <w:szCs w:val="24"/>
        </w:rPr>
        <w:t>I dati devono essere riportati nella tabella A dell’allegato n. 5.</w:t>
      </w:r>
    </w:p>
    <w:p w:rsidR="00AF6007" w:rsidRPr="00AF6007" w:rsidRDefault="00AF6007" w:rsidP="00AF6007">
      <w:pPr>
        <w:shd w:val="clear" w:color="auto" w:fill="FFFFFF"/>
        <w:spacing w:before="197" w:after="0" w:line="211" w:lineRule="exact"/>
        <w:ind w:left="192" w:right="279"/>
        <w:jc w:val="both"/>
        <w:rPr>
          <w:rFonts w:ascii="Book Antiqua" w:eastAsia="Times New Roman" w:hAnsi="Book Antiqua" w:cs="Arial"/>
          <w:spacing w:val="-5"/>
          <w:sz w:val="24"/>
          <w:szCs w:val="24"/>
        </w:rPr>
      </w:pPr>
      <w:r w:rsidRPr="00AF6007">
        <w:rPr>
          <w:rFonts w:ascii="Book Antiqua" w:eastAsia="Times New Roman" w:hAnsi="Book Antiqua" w:cs="Arial"/>
          <w:b/>
          <w:bCs/>
          <w:spacing w:val="-5"/>
          <w:sz w:val="24"/>
          <w:szCs w:val="24"/>
        </w:rPr>
        <w:t xml:space="preserve">Attenzione: I dati delle imprese collegate all'impresa richiedente risultano dai loro conti  e da altri dati, consolidati </w:t>
      </w:r>
      <w:r w:rsidRPr="00AF6007">
        <w:rPr>
          <w:rFonts w:ascii="Book Antiqua" w:eastAsia="Times New Roman" w:hAnsi="Book Antiqua" w:cs="Arial"/>
          <w:spacing w:val="-5"/>
          <w:sz w:val="24"/>
          <w:szCs w:val="24"/>
        </w:rPr>
        <w:t>se disponibili in tale forma. A questi si aggregano proporzionalmente i dati delle eventuali imprese associate delle imprese collegate, situate immediatamente a monte o a valle di queste ultime, se non sono già stati ripresi nei conti consolidati</w:t>
      </w:r>
      <w:r w:rsidRPr="007B2527">
        <w:rPr>
          <w:rFonts w:ascii="Book Antiqua" w:eastAsia="Times New Roman" w:hAnsi="Book Antiqua" w:cs="Arial"/>
          <w:spacing w:val="-5"/>
          <w:sz w:val="24"/>
          <w:szCs w:val="24"/>
          <w:vertAlign w:val="superscript"/>
          <w:lang w:val="en-US"/>
        </w:rPr>
        <w:footnoteReference w:id="2"/>
      </w:r>
      <w:r w:rsidRPr="00AF6007">
        <w:rPr>
          <w:rFonts w:ascii="Book Antiqua" w:eastAsia="Times New Roman" w:hAnsi="Book Antiqua" w:cs="Arial"/>
          <w:spacing w:val="-5"/>
          <w:sz w:val="24"/>
          <w:szCs w:val="24"/>
        </w:rPr>
        <w:t xml:space="preserve">. Tali imprese associate devono essere trattate come associate dirette dell’impresa richiedente e devono pertanto essere compilati anche gli allegati </w:t>
      </w:r>
      <w:proofErr w:type="spellStart"/>
      <w:r w:rsidRPr="00AF6007">
        <w:rPr>
          <w:rFonts w:ascii="Book Antiqua" w:eastAsia="Times New Roman" w:hAnsi="Book Antiqua" w:cs="Arial"/>
          <w:spacing w:val="-5"/>
          <w:sz w:val="24"/>
          <w:szCs w:val="24"/>
        </w:rPr>
        <w:t>nn</w:t>
      </w:r>
      <w:proofErr w:type="spellEnd"/>
      <w:r w:rsidRPr="00AF6007">
        <w:rPr>
          <w:rFonts w:ascii="Book Antiqua" w:eastAsia="Times New Roman" w:hAnsi="Book Antiqua" w:cs="Arial"/>
          <w:spacing w:val="-5"/>
          <w:sz w:val="24"/>
          <w:szCs w:val="24"/>
        </w:rPr>
        <w:t xml:space="preserve">. 3A e 3. </w:t>
      </w:r>
    </w:p>
    <w:p w:rsidR="00AF6007" w:rsidRPr="00AF6007" w:rsidRDefault="00AF6007" w:rsidP="00AF6007">
      <w:pPr>
        <w:shd w:val="clear" w:color="auto" w:fill="FFFFFF"/>
        <w:spacing w:after="0" w:line="216" w:lineRule="exact"/>
        <w:ind w:left="211" w:right="979"/>
        <w:rPr>
          <w:rFonts w:ascii="Book Antiqua" w:eastAsia="Times New Roman" w:hAnsi="Book Antiqua" w:cs="Arial"/>
          <w:spacing w:val="-5"/>
          <w:sz w:val="24"/>
          <w:szCs w:val="24"/>
        </w:rPr>
      </w:pPr>
    </w:p>
    <w:p w:rsidR="00AF6007" w:rsidRPr="00AF6007" w:rsidRDefault="00AF6007" w:rsidP="00AF6007">
      <w:pPr>
        <w:shd w:val="clear" w:color="auto" w:fill="FFFFFF"/>
        <w:spacing w:after="0" w:line="216" w:lineRule="exact"/>
        <w:ind w:left="211" w:right="979"/>
        <w:rPr>
          <w:rFonts w:ascii="Book Antiqua" w:eastAsia="Times New Roman" w:hAnsi="Book Antiqua" w:cs="Arial"/>
          <w:spacing w:val="-5"/>
          <w:sz w:val="24"/>
          <w:szCs w:val="24"/>
        </w:rPr>
      </w:pPr>
    </w:p>
    <w:p w:rsidR="00AF6007" w:rsidRPr="00AF6007" w:rsidRDefault="00AF6007" w:rsidP="00AF6007">
      <w:pPr>
        <w:shd w:val="clear" w:color="auto" w:fill="FFFFFF"/>
        <w:spacing w:after="0" w:line="216" w:lineRule="exact"/>
        <w:ind w:left="211" w:right="979"/>
        <w:rPr>
          <w:rFonts w:ascii="Book Antiqua" w:eastAsia="Times New Roman" w:hAnsi="Book Antiqua" w:cs="Arial"/>
          <w:spacing w:val="-5"/>
          <w:sz w:val="24"/>
          <w:szCs w:val="24"/>
        </w:rPr>
      </w:pPr>
    </w:p>
    <w:p w:rsidR="00AF6007" w:rsidRPr="00AF6007" w:rsidRDefault="00AF6007" w:rsidP="00AF6007">
      <w:pPr>
        <w:shd w:val="clear" w:color="auto" w:fill="FFFFFF"/>
        <w:spacing w:after="0" w:line="216" w:lineRule="exact"/>
        <w:ind w:left="211" w:right="979"/>
        <w:rPr>
          <w:rFonts w:ascii="Book Antiqua" w:eastAsia="Times New Roman" w:hAnsi="Book Antiqua" w:cs="Arial"/>
          <w:spacing w:val="-5"/>
          <w:sz w:val="24"/>
          <w:szCs w:val="24"/>
        </w:rPr>
      </w:pPr>
    </w:p>
    <w:p w:rsidR="00AF6007" w:rsidRPr="00AF6007" w:rsidRDefault="00AF6007" w:rsidP="00AF6007">
      <w:pPr>
        <w:spacing w:after="0" w:line="240" w:lineRule="auto"/>
        <w:jc w:val="both"/>
        <w:rPr>
          <w:rFonts w:ascii="Book Antiqua" w:eastAsia="Times New Roman" w:hAnsi="Book Antiqua" w:cs="Arial"/>
          <w:sz w:val="24"/>
          <w:szCs w:val="24"/>
          <w:lang w:eastAsia="it-IT"/>
        </w:rPr>
      </w:pPr>
      <w:r w:rsidRPr="00AF6007">
        <w:rPr>
          <w:rFonts w:ascii="Book Antiqua" w:eastAsia="Times New Roman" w:hAnsi="Book Antiqua" w:cs="Arial"/>
          <w:sz w:val="24"/>
          <w:szCs w:val="24"/>
          <w:lang w:eastAsia="it-IT"/>
        </w:rPr>
        <w:t>Luogo…….Data …… / ….. / ……</w:t>
      </w:r>
    </w:p>
    <w:p w:rsidR="00AF6007" w:rsidRPr="00AF6007" w:rsidRDefault="00AF6007" w:rsidP="00AF6007">
      <w:pPr>
        <w:spacing w:after="0" w:line="240" w:lineRule="auto"/>
        <w:jc w:val="both"/>
        <w:rPr>
          <w:rFonts w:ascii="Book Antiqua" w:eastAsia="Times New Roman" w:hAnsi="Book Antiqua" w:cs="Arial"/>
          <w:sz w:val="24"/>
          <w:szCs w:val="24"/>
          <w:lang w:eastAsia="it-IT"/>
        </w:rPr>
      </w:pPr>
    </w:p>
    <w:p w:rsidR="00AF6007" w:rsidRPr="00AF6007" w:rsidRDefault="00AF6007" w:rsidP="00AF6007">
      <w:pPr>
        <w:spacing w:after="0" w:line="240" w:lineRule="auto"/>
        <w:ind w:left="5245" w:firstLine="606"/>
        <w:jc w:val="center"/>
        <w:rPr>
          <w:rFonts w:ascii="Book Antiqua" w:eastAsia="Times New Roman" w:hAnsi="Book Antiqua" w:cs="Arial"/>
          <w:sz w:val="24"/>
          <w:szCs w:val="24"/>
        </w:rPr>
      </w:pPr>
      <w:r w:rsidRPr="00AF6007">
        <w:rPr>
          <w:rFonts w:ascii="Book Antiqua" w:eastAsia="Times New Roman" w:hAnsi="Book Antiqua" w:cs="Arial"/>
          <w:sz w:val="24"/>
          <w:szCs w:val="24"/>
        </w:rPr>
        <w:t>……………………...……………</w:t>
      </w:r>
    </w:p>
    <w:p w:rsidR="00AF6007" w:rsidRPr="00AF6007" w:rsidRDefault="00AF6007" w:rsidP="00AF6007">
      <w:pPr>
        <w:keepNext/>
        <w:spacing w:before="240" w:after="60" w:line="240" w:lineRule="auto"/>
        <w:outlineLvl w:val="1"/>
        <w:rPr>
          <w:rFonts w:ascii="Book Antiqua" w:eastAsia="Times New Roman" w:hAnsi="Book Antiqua" w:cs="Times New Roman"/>
          <w:bCs/>
          <w:i/>
          <w:iCs/>
          <w:sz w:val="24"/>
          <w:szCs w:val="24"/>
          <w:lang w:eastAsia="x-none"/>
        </w:rPr>
      </w:pP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r>
      <w:r w:rsidRPr="00AF6007">
        <w:rPr>
          <w:rFonts w:ascii="Book Antiqua" w:eastAsia="Times New Roman" w:hAnsi="Book Antiqua" w:cs="Times New Roman"/>
          <w:bCs/>
          <w:i/>
          <w:iCs/>
          <w:sz w:val="24"/>
          <w:szCs w:val="24"/>
          <w:lang w:eastAsia="x-none"/>
        </w:rPr>
        <w:tab/>
        <w:t>Il Legale Rappresentante</w:t>
      </w:r>
    </w:p>
    <w:p w:rsidR="00AF6007" w:rsidRPr="00AF6007" w:rsidRDefault="00AF6007" w:rsidP="00AF6007">
      <w:pPr>
        <w:shd w:val="clear" w:color="auto" w:fill="FFFFFF"/>
        <w:spacing w:after="0" w:line="216" w:lineRule="exact"/>
        <w:ind w:left="211" w:right="979"/>
        <w:rPr>
          <w:rFonts w:ascii="Book Antiqua" w:eastAsia="Times New Roman" w:hAnsi="Book Antiqua" w:cs="Arial"/>
          <w:sz w:val="24"/>
          <w:szCs w:val="24"/>
        </w:rPr>
      </w:pPr>
    </w:p>
    <w:p w:rsidR="00AF6007" w:rsidRPr="00AF6007" w:rsidRDefault="00AF6007" w:rsidP="00AF6007">
      <w:pPr>
        <w:spacing w:after="0" w:line="240" w:lineRule="auto"/>
        <w:rPr>
          <w:rFonts w:ascii="Book Antiqua" w:eastAsia="Times New Roman" w:hAnsi="Book Antiqua" w:cs="Times New Roman"/>
          <w:sz w:val="24"/>
          <w:szCs w:val="24"/>
          <w:lang w:val="en-US"/>
        </w:rPr>
      </w:pPr>
    </w:p>
    <w:p w:rsidR="00797D68" w:rsidRPr="007B2527" w:rsidRDefault="00797D68">
      <w:pPr>
        <w:rPr>
          <w:rFonts w:ascii="Book Antiqua" w:hAnsi="Book Antiqua"/>
        </w:rPr>
      </w:pPr>
    </w:p>
    <w:sectPr w:rsidR="00797D68" w:rsidRPr="007B2527" w:rsidSect="00927E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0E" w:rsidRDefault="0024480E" w:rsidP="00AF6007">
      <w:pPr>
        <w:spacing w:after="0" w:line="240" w:lineRule="auto"/>
      </w:pPr>
      <w:r>
        <w:separator/>
      </w:r>
    </w:p>
  </w:endnote>
  <w:endnote w:type="continuationSeparator" w:id="0">
    <w:p w:rsidR="0024480E" w:rsidRDefault="0024480E" w:rsidP="00AF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0E" w:rsidRDefault="0024480E" w:rsidP="00AF6007">
      <w:pPr>
        <w:spacing w:after="0" w:line="240" w:lineRule="auto"/>
      </w:pPr>
      <w:r>
        <w:separator/>
      </w:r>
    </w:p>
  </w:footnote>
  <w:footnote w:type="continuationSeparator" w:id="0">
    <w:p w:rsidR="0024480E" w:rsidRDefault="0024480E" w:rsidP="00AF6007">
      <w:pPr>
        <w:spacing w:after="0" w:line="240" w:lineRule="auto"/>
      </w:pPr>
      <w:r>
        <w:continuationSeparator/>
      </w:r>
    </w:p>
  </w:footnote>
  <w:footnote w:id="1">
    <w:p w:rsidR="00AF6007" w:rsidRPr="00BE1EC4" w:rsidRDefault="00AF6007" w:rsidP="00AF6007">
      <w:pPr>
        <w:jc w:val="both"/>
        <w:rPr>
          <w:sz w:val="16"/>
          <w:szCs w:val="16"/>
        </w:rPr>
      </w:pPr>
      <w:r>
        <w:rPr>
          <w:sz w:val="16"/>
          <w:szCs w:val="16"/>
        </w:rPr>
        <w:t>1</w:t>
      </w:r>
      <w:r w:rsidRPr="00BE1EC4">
        <w:rPr>
          <w:sz w:val="16"/>
          <w:szCs w:val="16"/>
        </w:rPr>
        <w:t xml:space="preserve"> II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w:t>
      </w:r>
      <w:r w:rsidRPr="00BE1EC4">
        <w:rPr>
          <w:spacing w:val="2"/>
          <w:sz w:val="16"/>
          <w:szCs w:val="16"/>
        </w:rPr>
        <w:t xml:space="preserve">imprese esonerate dalla tenuta della contabilità ordinaria e/o dalla redazione del bilancio, non è stata presentata la prima </w:t>
      </w:r>
      <w:r w:rsidRPr="00BE1EC4">
        <w:rPr>
          <w:sz w:val="16"/>
          <w:szCs w:val="16"/>
        </w:rPr>
        <w:t xml:space="preserve">dichiarazione dei redditi, sono considerati esclusivamente il numero degli occupati ed il totale di bilancio risultanti alla </w:t>
      </w:r>
      <w:r w:rsidRPr="004E51A0">
        <w:rPr>
          <w:sz w:val="16"/>
          <w:szCs w:val="16"/>
        </w:rPr>
        <w:t>stessa data.</w:t>
      </w:r>
    </w:p>
  </w:footnote>
  <w:footnote w:id="2">
    <w:p w:rsidR="00AF6007" w:rsidRPr="004E51A0" w:rsidRDefault="00AF6007" w:rsidP="00AF6007">
      <w:pPr>
        <w:pStyle w:val="Testonotaapidipagina"/>
        <w:rPr>
          <w:sz w:val="16"/>
          <w:szCs w:val="16"/>
          <w:lang w:eastAsia="en-US"/>
        </w:rPr>
      </w:pPr>
      <w:r w:rsidRPr="004E51A0">
        <w:rPr>
          <w:sz w:val="16"/>
          <w:szCs w:val="16"/>
          <w:lang w:eastAsia="en-US"/>
        </w:rPr>
        <w:footnoteRef/>
      </w:r>
      <w:r w:rsidRPr="004E51A0">
        <w:rPr>
          <w:sz w:val="16"/>
          <w:szCs w:val="16"/>
          <w:lang w:eastAsia="en-US"/>
        </w:rPr>
        <w:t xml:space="preserve"> Se i dati relativi ad un’impresa sono ripresi nei conti consolidati ad una percentuale inferiore a quella di cui all’art.  3 comma 4, è opportuno applicare comunque la percentuale stabilita da tale articolo.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07"/>
    <w:rsid w:val="0024480E"/>
    <w:rsid w:val="00797D68"/>
    <w:rsid w:val="007B2527"/>
    <w:rsid w:val="00AF6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F6007"/>
    <w:pPr>
      <w:spacing w:after="0" w:line="240" w:lineRule="auto"/>
    </w:pPr>
    <w:rPr>
      <w:rFonts w:ascii="Times New Roman" w:eastAsia="Times New Roman" w:hAnsi="Times New Roman" w:cs="Times New Roman"/>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AF6007"/>
    <w:rPr>
      <w:rFonts w:ascii="Times New Roman" w:eastAsia="Times New Roman" w:hAnsi="Times New Roman" w:cs="Times New Roman"/>
      <w:sz w:val="20"/>
      <w:szCs w:val="20"/>
      <w:lang w:val="x-none"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F6007"/>
    <w:pPr>
      <w:spacing w:after="0" w:line="240" w:lineRule="auto"/>
    </w:pPr>
    <w:rPr>
      <w:rFonts w:ascii="Times New Roman" w:eastAsia="Times New Roman" w:hAnsi="Times New Roman" w:cs="Times New Roman"/>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AF6007"/>
    <w:rPr>
      <w:rFonts w:ascii="Times New Roman" w:eastAsia="Times New Roman" w:hAnsi="Times New Roman" w:cs="Times New Roman"/>
      <w:sz w:val="20"/>
      <w:szCs w:val="20"/>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LIGUORI DOMENICO (MPS-5076)</dc:creator>
  <cp:lastModifiedBy>LIGUORI DOMENICO (MPS-5076)</cp:lastModifiedBy>
  <cp:revision>2</cp:revision>
  <dcterms:created xsi:type="dcterms:W3CDTF">2015-09-14T10:47:00Z</dcterms:created>
  <dcterms:modified xsi:type="dcterms:W3CDTF">2015-09-14T10:49:00Z</dcterms:modified>
</cp:coreProperties>
</file>